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83" w:right="1383" w:firstLine="0"/>
        <w:jc w:val="center"/>
        <w:rPr>
          <w:rFonts w:hint="eastAsia" w:ascii="Microsoft Yahei" w:hAnsi="Microsoft Yahei" w:cs="Microsoft Yahei"/>
          <w:b w:val="0"/>
          <w:i w:val="0"/>
          <w:caps w:val="0"/>
          <w:color w:val="000000"/>
          <w:spacing w:val="0"/>
          <w:sz w:val="36"/>
          <w:szCs w:val="36"/>
          <w:bdr w:val="none" w:color="auto" w:sz="0" w:space="0"/>
          <w:shd w:val="clear" w:fill="FFFFFF"/>
          <w:lang w:eastAsia="zh-CN"/>
        </w:rPr>
      </w:pPr>
      <w:r>
        <w:rPr>
          <w:rFonts w:hint="default" w:ascii="Microsoft Yahei" w:hAnsi="Microsoft Yahei" w:eastAsia="Microsoft Yahei" w:cs="Microsoft Yahei"/>
          <w:b w:val="0"/>
          <w:i w:val="0"/>
          <w:caps w:val="0"/>
          <w:color w:val="000000"/>
          <w:spacing w:val="0"/>
          <w:sz w:val="36"/>
          <w:szCs w:val="36"/>
          <w:bdr w:val="none" w:color="auto" w:sz="0" w:space="0"/>
          <w:shd w:val="clear" w:fill="FFFFFF"/>
        </w:rPr>
        <w:t>培训处</w:t>
      </w:r>
      <w:r>
        <w:rPr>
          <w:rFonts w:hint="eastAsia" w:ascii="Microsoft Yahei" w:hAnsi="Microsoft Yahei" w:cs="Microsoft Yahei"/>
          <w:b w:val="0"/>
          <w:i w:val="0"/>
          <w:caps w:val="0"/>
          <w:color w:val="000000"/>
          <w:spacing w:val="0"/>
          <w:sz w:val="36"/>
          <w:szCs w:val="36"/>
          <w:bdr w:val="none" w:color="auto" w:sz="0" w:space="0"/>
          <w:shd w:val="clear" w:fill="FFFFFF"/>
          <w:lang w:eastAsia="zh-CN"/>
        </w:rPr>
        <w:t>暑期</w:t>
      </w:r>
      <w:r>
        <w:rPr>
          <w:rFonts w:hint="default" w:ascii="Microsoft Yahei" w:hAnsi="Microsoft Yahei" w:eastAsia="Microsoft Yahei" w:cs="Microsoft Yahei"/>
          <w:b w:val="0"/>
          <w:i w:val="0"/>
          <w:caps w:val="0"/>
          <w:color w:val="000000"/>
          <w:spacing w:val="0"/>
          <w:sz w:val="36"/>
          <w:szCs w:val="36"/>
          <w:bdr w:val="none" w:color="auto" w:sz="0" w:space="0"/>
          <w:shd w:val="clear" w:fill="FFFFFF"/>
        </w:rPr>
        <w:t>考试</w:t>
      </w:r>
      <w:r>
        <w:rPr>
          <w:rFonts w:hint="eastAsia" w:ascii="Microsoft Yahei" w:hAnsi="Microsoft Yahei" w:cs="Microsoft Yahei"/>
          <w:b w:val="0"/>
          <w:i w:val="0"/>
          <w:caps w:val="0"/>
          <w:color w:val="000000"/>
          <w:spacing w:val="0"/>
          <w:sz w:val="36"/>
          <w:szCs w:val="36"/>
          <w:bdr w:val="none" w:color="auto" w:sz="0" w:space="0"/>
          <w:shd w:val="clear" w:fill="FFFFFF"/>
          <w:lang w:eastAsia="zh-CN"/>
        </w:rPr>
        <w:t>经贸部微机室及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83" w:right="1383" w:firstLine="0"/>
        <w:jc w:val="center"/>
        <w:rPr>
          <w:rFonts w:ascii="Microsoft Yahei" w:hAnsi="Microsoft Yahei" w:eastAsia="Microsoft Yahei" w:cs="Microsoft Yahei"/>
          <w:b w:val="0"/>
          <w:i w:val="0"/>
          <w:caps w:val="0"/>
          <w:color w:val="000000"/>
          <w:spacing w:val="0"/>
          <w:sz w:val="36"/>
          <w:szCs w:val="36"/>
        </w:rPr>
      </w:pPr>
      <w:bookmarkStart w:id="0" w:name="_GoBack"/>
      <w:bookmarkEnd w:id="0"/>
      <w:r>
        <w:rPr>
          <w:rFonts w:hint="eastAsia" w:ascii="Microsoft Yahei" w:hAnsi="Microsoft Yahei" w:cs="Microsoft Yahei"/>
          <w:b w:val="0"/>
          <w:i w:val="0"/>
          <w:caps w:val="0"/>
          <w:color w:val="000000"/>
          <w:spacing w:val="0"/>
          <w:sz w:val="36"/>
          <w:szCs w:val="36"/>
          <w:bdr w:val="none" w:color="auto" w:sz="0" w:space="0"/>
          <w:shd w:val="clear" w:fill="FFFFFF"/>
          <w:lang w:eastAsia="zh-CN"/>
        </w:rPr>
        <w:t>机电部五</w:t>
      </w:r>
      <w:r>
        <w:rPr>
          <w:rFonts w:hint="default" w:ascii="Microsoft Yahei" w:hAnsi="Microsoft Yahei" w:eastAsia="Microsoft Yahei" w:cs="Microsoft Yahei"/>
          <w:b w:val="0"/>
          <w:i w:val="0"/>
          <w:caps w:val="0"/>
          <w:color w:val="000000"/>
          <w:spacing w:val="0"/>
          <w:sz w:val="36"/>
          <w:szCs w:val="36"/>
          <w:bdr w:val="none" w:color="auto" w:sz="0" w:space="0"/>
          <w:shd w:val="clear" w:fill="FFFFFF"/>
        </w:rPr>
        <w:t>机房设备采购询价公告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480" w:right="0" w:hanging="480" w:hangingChars="20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right="0" w:firstLine="480" w:firstLineChars="200"/>
        <w:jc w:val="lef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我校培训处暑期培训考试在即，按备考工作需要，经检测，急需在经贸部微机室和机电部五机房添置如下设备：（1）经贸部微机室需要采购（含安装）USB键盘鼠标18套、24口交换机6台、24吋显示器1台，预算5810元；（2）机电部五机房需要采购（含安装）联想商用电脑H61主板10块，预算2400元；（3）以上预算合计8210元。现公开询价以确定供应商。</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按照政府采购规定，欢迎各供应商参与本项目建设的投标报价，本项目的采购总预算为人民币8210元，各供应商须到我校相关微机室、机房场地实地勘察（咨询电话：0714-6372590、学校培训处）后报价，投标报价函文件须盖章、并提供营业执照复印件，用档案袋密封，封面注明投标名称、联系人、联系电话。投标报价文件请于2020年7月19日11:00前送交学校总务处，地址：黄石市发展大道155号（湖北城市职业学校），联系人：李老师15072056627。</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本项目为交钥匙工程，供货安装等费用包干（包干价，系含供货的设备、配件、运输、检测、安装、人工、税费、安全保险等一切费用）。学校公开询价小组按同等条件下本项目投标报价的总报价最低者成交，成交结果经学校党政联席会研究通过后直接通知成交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right="0"/>
        <w:jc w:val="right"/>
        <w:rPr>
          <w:rFonts w:hint="eastAsia"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湖北城市职业学校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right="0"/>
        <w:jc w:val="right"/>
        <w:rPr>
          <w:rFonts w:hint="default" w:ascii="宋体" w:hAnsi="宋体" w:eastAsia="宋体" w:cs="宋体"/>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xml:space="preserve">                                              2020年7月17日</w:t>
      </w:r>
    </w:p>
    <w:tbl>
      <w:tblPr>
        <w:tblStyle w:val="3"/>
        <w:tblW w:w="0" w:type="auto"/>
        <w:jc w:val="center"/>
        <w:tblLayout w:type="fixed"/>
        <w:tblCellMar>
          <w:top w:w="0" w:type="dxa"/>
          <w:left w:w="108" w:type="dxa"/>
          <w:bottom w:w="0" w:type="dxa"/>
          <w:right w:w="108" w:type="dxa"/>
        </w:tblCellMar>
      </w:tblPr>
      <w:tblGrid>
        <w:gridCol w:w="1678"/>
        <w:gridCol w:w="1374"/>
        <w:gridCol w:w="1225"/>
        <w:gridCol w:w="1332"/>
        <w:gridCol w:w="1027"/>
        <w:gridCol w:w="1529"/>
      </w:tblGrid>
      <w:tr>
        <w:tblPrEx>
          <w:tblCellMar>
            <w:top w:w="0" w:type="dxa"/>
            <w:left w:w="108" w:type="dxa"/>
            <w:bottom w:w="0" w:type="dxa"/>
            <w:right w:w="108" w:type="dxa"/>
          </w:tblCellMar>
        </w:tblPrEx>
        <w:trPr>
          <w:wAfter w:w="236" w:type="dxa"/>
          <w:trHeight w:val="974"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r>
              <w:rPr>
                <w:rFonts w:hint="eastAsia" w:ascii="宋体" w:hAnsi="宋体" w:eastAsia="宋体" w:cs="宋体"/>
                <w:i w:val="0"/>
                <w:caps w:val="0"/>
                <w:color w:val="000000"/>
                <w:spacing w:val="0"/>
                <w:kern w:val="0"/>
                <w:sz w:val="21"/>
                <w:szCs w:val="21"/>
                <w:shd w:val="clear" w:fill="FFFFFF"/>
                <w:lang w:val="en-US" w:eastAsia="zh-CN" w:bidi="ar"/>
              </w:rPr>
              <w:t>我校培训处暑期培训考试在即，按备考工作需要，经检测，急需在经贸部微机室和机电部五机房添置如下设备：（1）经贸部微机室需要采购（含安装）USB键盘鼠标18套、24口交换机6台、24吋显示器1台，预算5810元；（2）机电部五机房需要采购（含安装）联想商用电脑H61主板10块，预算2400元；（3）以上预算合计8210元。</w:t>
            </w:r>
          </w:p>
        </w:tc>
      </w:tr>
      <w:tr>
        <w:tblPrEx>
          <w:tblCellMar>
            <w:top w:w="0" w:type="dxa"/>
            <w:left w:w="108" w:type="dxa"/>
            <w:bottom w:w="0" w:type="dxa"/>
            <w:right w:w="108" w:type="dxa"/>
          </w:tblCellMar>
        </w:tblPrEx>
        <w:trPr>
          <w:wAfter w:w="236" w:type="dxa"/>
          <w:trHeight w:val="436"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noWrap w:val="0"/>
            <w:vAlign w:val="top"/>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宋体" w:hAnsi="宋体" w:cs="黑体" w:eastAsiaTheme="minorEastAsia"/>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宋体" w:hAnsi="宋体" w:cs="黑体" w:eastAsiaTheme="minorEastAsia"/>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wAfter w:w="236" w:type="dxa"/>
          <w:trHeight w:val="41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ascii="Calibri" w:hAnsi="Calibri" w:cs="黑体"/>
                <w:kern w:val="0"/>
                <w:sz w:val="22"/>
                <w:szCs w:val="22"/>
              </w:rPr>
            </w:pPr>
            <w:r>
              <w:rPr>
                <w:rFonts w:hint="eastAsia" w:ascii="宋体" w:hAnsi="宋体" w:eastAsia="宋体" w:cs="宋体"/>
                <w:i w:val="0"/>
                <w:caps w:val="0"/>
                <w:color w:val="000000"/>
                <w:spacing w:val="0"/>
                <w:kern w:val="0"/>
                <w:sz w:val="21"/>
                <w:szCs w:val="21"/>
                <w:shd w:val="clear" w:fill="FFFFFF"/>
                <w:lang w:val="en-US" w:eastAsia="zh-CN" w:bidi="ar"/>
              </w:rPr>
              <w:t>键盘鼠标</w:t>
            </w:r>
          </w:p>
        </w:tc>
        <w:tc>
          <w:tcPr>
            <w:tcW w:w="1374"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r>
              <w:rPr>
                <w:rFonts w:hint="eastAsia" w:ascii="宋体" w:hAnsi="宋体" w:eastAsia="宋体" w:cs="宋体"/>
                <w:i w:val="0"/>
                <w:caps w:val="0"/>
                <w:color w:val="000000"/>
                <w:spacing w:val="0"/>
                <w:kern w:val="0"/>
                <w:sz w:val="21"/>
                <w:szCs w:val="21"/>
                <w:shd w:val="clear" w:fill="FFFFFF"/>
                <w:lang w:val="en-US" w:eastAsia="zh-CN" w:bidi="ar"/>
              </w:rPr>
              <w:t>USB</w:t>
            </w:r>
          </w:p>
        </w:tc>
        <w:tc>
          <w:tcPr>
            <w:tcW w:w="1225" w:type="dxa"/>
            <w:tcBorders>
              <w:top w:val="single" w:color="000000" w:sz="4" w:space="0"/>
              <w:left w:val="nil"/>
              <w:bottom w:val="single" w:color="000000" w:sz="4" w:space="0"/>
              <w:right w:val="single" w:color="000000" w:sz="12"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套</w:t>
            </w:r>
          </w:p>
        </w:tc>
        <w:tc>
          <w:tcPr>
            <w:tcW w:w="1332" w:type="dxa"/>
            <w:tcBorders>
              <w:top w:val="single" w:color="000000" w:sz="4" w:space="0"/>
              <w:left w:val="nil"/>
              <w:bottom w:val="single" w:color="000000" w:sz="4" w:space="0"/>
              <w:right w:val="single" w:color="000000" w:sz="4" w:space="0"/>
            </w:tcBorders>
            <w:noWrap w:val="0"/>
            <w:vAlign w:val="top"/>
          </w:tcPr>
          <w:p>
            <w:pPr>
              <w:jc w:val="left"/>
              <w:outlineLvl w:val="1"/>
              <w:rPr>
                <w:rFonts w:hint="default" w:ascii="Calibri" w:hAnsi="Calibri" w:cs="黑体" w:eastAsiaTheme="minorEastAsia"/>
                <w:kern w:val="0"/>
                <w:sz w:val="22"/>
                <w:szCs w:val="22"/>
                <w:lang w:val="en-US" w:eastAsia="zh-CN"/>
              </w:rPr>
            </w:pPr>
            <w:r>
              <w:rPr>
                <w:rFonts w:hint="eastAsia" w:ascii="Calibri" w:hAnsi="Calibri" w:cs="黑体"/>
                <w:kern w:val="0"/>
                <w:sz w:val="22"/>
                <w:szCs w:val="22"/>
                <w:lang w:val="en-US" w:eastAsia="zh-CN"/>
              </w:rPr>
              <w:t>18</w:t>
            </w:r>
          </w:p>
        </w:tc>
        <w:tc>
          <w:tcPr>
            <w:tcW w:w="1027"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236" w:type="dxa"/>
          <w:trHeight w:val="40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ascii="Calibri" w:hAnsi="Calibri" w:cs="黑体"/>
                <w:kern w:val="0"/>
                <w:sz w:val="22"/>
                <w:szCs w:val="22"/>
              </w:rPr>
            </w:pPr>
            <w:r>
              <w:rPr>
                <w:rFonts w:hint="eastAsia" w:ascii="宋体" w:hAnsi="宋体" w:eastAsia="宋体" w:cs="宋体"/>
                <w:i w:val="0"/>
                <w:caps w:val="0"/>
                <w:color w:val="000000"/>
                <w:spacing w:val="0"/>
                <w:kern w:val="0"/>
                <w:sz w:val="21"/>
                <w:szCs w:val="21"/>
                <w:shd w:val="clear" w:fill="FFFFFF"/>
                <w:lang w:val="en-US" w:eastAsia="zh-CN" w:bidi="ar"/>
              </w:rPr>
              <w:t>交换机</w:t>
            </w:r>
          </w:p>
        </w:tc>
        <w:tc>
          <w:tcPr>
            <w:tcW w:w="1374"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r>
              <w:rPr>
                <w:rFonts w:hint="eastAsia" w:ascii="宋体" w:hAnsi="宋体" w:eastAsia="宋体" w:cs="宋体"/>
                <w:i w:val="0"/>
                <w:caps w:val="0"/>
                <w:color w:val="000000"/>
                <w:spacing w:val="0"/>
                <w:kern w:val="0"/>
                <w:sz w:val="21"/>
                <w:szCs w:val="21"/>
                <w:shd w:val="clear" w:fill="FFFFFF"/>
                <w:lang w:val="en-US" w:eastAsia="zh-CN" w:bidi="ar"/>
              </w:rPr>
              <w:t>24口</w:t>
            </w:r>
          </w:p>
        </w:tc>
        <w:tc>
          <w:tcPr>
            <w:tcW w:w="1225" w:type="dxa"/>
            <w:tcBorders>
              <w:top w:val="single" w:color="000000" w:sz="4" w:space="0"/>
              <w:left w:val="nil"/>
              <w:bottom w:val="single" w:color="000000" w:sz="4" w:space="0"/>
              <w:right w:val="single" w:color="000000" w:sz="12"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台</w:t>
            </w:r>
          </w:p>
        </w:tc>
        <w:tc>
          <w:tcPr>
            <w:tcW w:w="1332" w:type="dxa"/>
            <w:tcBorders>
              <w:top w:val="single" w:color="000000" w:sz="4" w:space="0"/>
              <w:left w:val="nil"/>
              <w:bottom w:val="single" w:color="000000" w:sz="4" w:space="0"/>
              <w:right w:val="single" w:color="000000" w:sz="4" w:space="0"/>
            </w:tcBorders>
            <w:noWrap w:val="0"/>
            <w:vAlign w:val="top"/>
          </w:tcPr>
          <w:p>
            <w:pPr>
              <w:jc w:val="left"/>
              <w:outlineLvl w:val="1"/>
              <w:rPr>
                <w:rFonts w:hint="eastAsia" w:ascii="Calibri" w:hAnsi="Calibri" w:cs="黑体" w:eastAsiaTheme="minorEastAsia"/>
                <w:kern w:val="0"/>
                <w:sz w:val="22"/>
                <w:szCs w:val="22"/>
                <w:lang w:val="en-US" w:eastAsia="zh-CN"/>
              </w:rPr>
            </w:pPr>
            <w:r>
              <w:rPr>
                <w:rFonts w:hint="eastAsia" w:ascii="Calibri" w:hAnsi="Calibri" w:cs="黑体"/>
                <w:kern w:val="0"/>
                <w:sz w:val="22"/>
                <w:szCs w:val="22"/>
                <w:lang w:val="en-US" w:eastAsia="zh-CN"/>
              </w:rPr>
              <w:t>6</w:t>
            </w:r>
          </w:p>
        </w:tc>
        <w:tc>
          <w:tcPr>
            <w:tcW w:w="1027"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236" w:type="dxa"/>
          <w:trHeight w:val="455"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显示器</w:t>
            </w:r>
          </w:p>
        </w:tc>
        <w:tc>
          <w:tcPr>
            <w:tcW w:w="1374"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r>
              <w:rPr>
                <w:rFonts w:hint="eastAsia" w:ascii="宋体" w:hAnsi="宋体" w:eastAsia="宋体" w:cs="宋体"/>
                <w:i w:val="0"/>
                <w:caps w:val="0"/>
                <w:color w:val="000000"/>
                <w:spacing w:val="0"/>
                <w:kern w:val="0"/>
                <w:sz w:val="21"/>
                <w:szCs w:val="21"/>
                <w:shd w:val="clear" w:fill="FFFFFF"/>
                <w:lang w:val="en-US" w:eastAsia="zh-CN" w:bidi="ar"/>
              </w:rPr>
              <w:t>24吋</w:t>
            </w:r>
          </w:p>
        </w:tc>
        <w:tc>
          <w:tcPr>
            <w:tcW w:w="1225" w:type="dxa"/>
            <w:tcBorders>
              <w:top w:val="single" w:color="000000" w:sz="4" w:space="0"/>
              <w:left w:val="nil"/>
              <w:bottom w:val="single" w:color="000000" w:sz="4" w:space="0"/>
              <w:right w:val="single" w:color="000000" w:sz="12"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台</w:t>
            </w:r>
          </w:p>
        </w:tc>
        <w:tc>
          <w:tcPr>
            <w:tcW w:w="1332" w:type="dxa"/>
            <w:tcBorders>
              <w:top w:val="single" w:color="000000" w:sz="4" w:space="0"/>
              <w:left w:val="nil"/>
              <w:bottom w:val="single" w:color="000000" w:sz="4" w:space="0"/>
              <w:right w:val="single" w:color="000000" w:sz="4" w:space="0"/>
            </w:tcBorders>
            <w:noWrap w:val="0"/>
            <w:vAlign w:val="top"/>
          </w:tcPr>
          <w:p>
            <w:pPr>
              <w:jc w:val="left"/>
              <w:outlineLvl w:val="1"/>
              <w:rPr>
                <w:rFonts w:hint="eastAsia" w:ascii="Calibri" w:hAnsi="Calibri" w:cs="黑体" w:eastAsiaTheme="minorEastAsia"/>
                <w:kern w:val="0"/>
                <w:sz w:val="22"/>
                <w:szCs w:val="22"/>
                <w:lang w:val="en-US" w:eastAsia="zh-CN"/>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236" w:type="dxa"/>
          <w:trHeight w:val="365"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ascii="Calibri" w:hAnsi="Calibri" w:cs="黑体"/>
                <w:kern w:val="0"/>
                <w:sz w:val="22"/>
                <w:szCs w:val="22"/>
              </w:rPr>
            </w:pPr>
            <w:r>
              <w:rPr>
                <w:rFonts w:hint="eastAsia" w:ascii="宋体" w:hAnsi="宋体" w:eastAsia="宋体" w:cs="宋体"/>
                <w:i w:val="0"/>
                <w:caps w:val="0"/>
                <w:color w:val="000000"/>
                <w:spacing w:val="0"/>
                <w:kern w:val="0"/>
                <w:sz w:val="21"/>
                <w:szCs w:val="21"/>
                <w:shd w:val="clear" w:fill="FFFFFF"/>
                <w:lang w:val="en-US" w:eastAsia="zh-CN" w:bidi="ar"/>
              </w:rPr>
              <w:t>联想商用电脑H61主板</w:t>
            </w:r>
          </w:p>
        </w:tc>
        <w:tc>
          <w:tcPr>
            <w:tcW w:w="1374"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块</w:t>
            </w:r>
          </w:p>
        </w:tc>
        <w:tc>
          <w:tcPr>
            <w:tcW w:w="1332" w:type="dxa"/>
            <w:tcBorders>
              <w:top w:val="single" w:color="000000" w:sz="4" w:space="0"/>
              <w:left w:val="nil"/>
              <w:bottom w:val="single" w:color="000000" w:sz="4" w:space="0"/>
              <w:right w:val="single" w:color="000000" w:sz="4" w:space="0"/>
            </w:tcBorders>
            <w:noWrap w:val="0"/>
            <w:vAlign w:val="top"/>
          </w:tcPr>
          <w:p>
            <w:pPr>
              <w:jc w:val="left"/>
              <w:outlineLvl w:val="1"/>
              <w:rPr>
                <w:rFonts w:hint="default" w:ascii="Calibri" w:hAnsi="Calibri" w:cs="黑体" w:eastAsiaTheme="minorEastAsia"/>
                <w:kern w:val="0"/>
                <w:sz w:val="22"/>
                <w:szCs w:val="22"/>
                <w:lang w:val="en-US" w:eastAsia="zh-CN"/>
              </w:rPr>
            </w:pPr>
            <w:r>
              <w:rPr>
                <w:rFonts w:hint="eastAsia" w:ascii="Calibri" w:hAnsi="Calibri" w:cs="黑体"/>
                <w:kern w:val="0"/>
                <w:sz w:val="22"/>
                <w:szCs w:val="22"/>
                <w:lang w:val="en-US" w:eastAsia="zh-CN"/>
              </w:rPr>
              <w:t>10</w:t>
            </w:r>
          </w:p>
        </w:tc>
        <w:tc>
          <w:tcPr>
            <w:tcW w:w="1027"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236" w:type="dxa"/>
          <w:trHeight w:val="390"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374"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noWrap w:val="0"/>
            <w:vAlign w:val="top"/>
          </w:tcPr>
          <w:p>
            <w:pPr>
              <w:jc w:val="left"/>
              <w:outlineLvl w:val="1"/>
              <w:rPr>
                <w:rFonts w:ascii="Calibri" w:hAnsi="Calibri" w:cs="黑体"/>
                <w:kern w:val="0"/>
                <w:sz w:val="22"/>
                <w:szCs w:val="22"/>
              </w:rPr>
            </w:pPr>
          </w:p>
        </w:tc>
        <w:tc>
          <w:tcPr>
            <w:tcW w:w="1332"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c>
          <w:tcPr>
            <w:tcW w:w="1027" w:type="dxa"/>
            <w:tcBorders>
              <w:top w:val="single" w:color="000000" w:sz="4" w:space="0"/>
              <w:left w:val="nil"/>
              <w:bottom w:val="single" w:color="000000" w:sz="4" w:space="0"/>
              <w:right w:val="single" w:color="000000" w:sz="4"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合计</w:t>
            </w:r>
          </w:p>
        </w:tc>
        <w:tc>
          <w:tcPr>
            <w:tcW w:w="1529" w:type="dxa"/>
            <w:tcBorders>
              <w:top w:val="single" w:color="000000" w:sz="4" w:space="0"/>
              <w:left w:val="nil"/>
              <w:bottom w:val="single" w:color="000000" w:sz="4" w:space="0"/>
              <w:right w:val="single" w:color="000000" w:sz="4" w:space="0"/>
            </w:tcBorders>
            <w:noWrap w:val="0"/>
            <w:vAlign w:val="top"/>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236" w:type="dxa"/>
          <w:trHeight w:val="410" w:hRule="atLeast"/>
          <w:jc w:val="center"/>
        </w:trPr>
        <w:tc>
          <w:tcPr>
            <w:tcW w:w="8165" w:type="dxa"/>
            <w:gridSpan w:val="6"/>
            <w:tcBorders>
              <w:top w:val="single" w:color="000000" w:sz="4" w:space="0"/>
              <w:left w:val="single" w:color="000000" w:sz="4" w:space="0"/>
              <w:bottom w:val="single" w:color="000000" w:sz="4" w:space="0"/>
              <w:right w:val="single" w:color="000000" w:sz="4" w:space="0"/>
            </w:tcBorders>
            <w:noWrap w:val="0"/>
            <w:vAlign w:val="top"/>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投标总报价（大写）：</w:t>
            </w:r>
          </w:p>
        </w:tc>
      </w:tr>
    </w:tbl>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642D"/>
    <w:rsid w:val="04011ADF"/>
    <w:rsid w:val="494B36B7"/>
    <w:rsid w:val="6BB4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2020-07-17T07:17:00Z</dcterms:created>
  <dc:creator>1093350686@qq.com</dc:creator>
  <cp:lastModifiedBy>1093350686@qq.com</cp:lastModifiedBy>
  <dcterms:modified xsi:type="dcterms:W3CDTF">2020-07-17T07:38:44Z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